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456" w:rsidRDefault="003B07B4">
      <w:pPr>
        <w:spacing w:line="3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044456" w:rsidRPr="0032276D" w:rsidRDefault="006E7B52" w:rsidP="0032276D">
      <w:pPr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  <w:r w:rsidRPr="0032276D">
        <w:rPr>
          <w:rFonts w:ascii="方正小标宋简体" w:eastAsia="方正小标宋简体" w:hAnsi="黑体" w:hint="eastAsia"/>
          <w:sz w:val="44"/>
          <w:szCs w:val="44"/>
        </w:rPr>
        <w:t>龙岩市国资委</w:t>
      </w:r>
      <w:r w:rsidR="003B07B4" w:rsidRPr="0032276D">
        <w:rPr>
          <w:rFonts w:ascii="方正小标宋简体" w:eastAsia="方正小标宋简体" w:hAnsi="黑体" w:hint="eastAsia"/>
          <w:sz w:val="44"/>
          <w:szCs w:val="44"/>
        </w:rPr>
        <w:t>2021年度普法责任清单</w:t>
      </w:r>
    </w:p>
    <w:p w:rsidR="00044456" w:rsidRDefault="00044456">
      <w:pPr>
        <w:pStyle w:val="a0"/>
        <w:spacing w:line="360" w:lineRule="exact"/>
        <w:rPr>
          <w:szCs w:val="21"/>
        </w:rPr>
      </w:pPr>
    </w:p>
    <w:tbl>
      <w:tblPr>
        <w:tblStyle w:val="a8"/>
        <w:tblW w:w="13890" w:type="dxa"/>
        <w:tblLayout w:type="fixed"/>
        <w:tblLook w:val="04A0" w:firstRow="1" w:lastRow="0" w:firstColumn="1" w:lastColumn="0" w:noHBand="0" w:noVBand="1"/>
      </w:tblPr>
      <w:tblGrid>
        <w:gridCol w:w="1668"/>
        <w:gridCol w:w="3685"/>
        <w:gridCol w:w="3402"/>
        <w:gridCol w:w="1417"/>
        <w:gridCol w:w="3718"/>
      </w:tblGrid>
      <w:tr w:rsidR="0032276D" w:rsidRPr="0032276D" w:rsidTr="0032276D">
        <w:trPr>
          <w:trHeight w:val="998"/>
        </w:trPr>
        <w:tc>
          <w:tcPr>
            <w:tcW w:w="1668" w:type="dxa"/>
            <w:vAlign w:val="center"/>
          </w:tcPr>
          <w:p w:rsidR="0032276D" w:rsidRPr="0032276D" w:rsidRDefault="0032276D" w:rsidP="0032276D">
            <w:pPr>
              <w:pStyle w:val="a0"/>
              <w:spacing w:after="0" w:line="320" w:lineRule="exac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32276D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单位名称</w:t>
            </w:r>
          </w:p>
        </w:tc>
        <w:tc>
          <w:tcPr>
            <w:tcW w:w="3685" w:type="dxa"/>
            <w:vAlign w:val="center"/>
          </w:tcPr>
          <w:p w:rsidR="0032276D" w:rsidRPr="0032276D" w:rsidRDefault="0032276D" w:rsidP="0032276D">
            <w:pPr>
              <w:pStyle w:val="a0"/>
              <w:spacing w:after="0" w:line="320" w:lineRule="exac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32276D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重点任务</w:t>
            </w:r>
          </w:p>
        </w:tc>
        <w:tc>
          <w:tcPr>
            <w:tcW w:w="3402" w:type="dxa"/>
            <w:vAlign w:val="center"/>
          </w:tcPr>
          <w:p w:rsidR="0032276D" w:rsidRPr="0032276D" w:rsidRDefault="0032276D" w:rsidP="0032276D">
            <w:pPr>
              <w:pStyle w:val="a0"/>
              <w:spacing w:after="0" w:line="320" w:lineRule="exac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proofErr w:type="gramStart"/>
            <w:r w:rsidRPr="0032276D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拟宣传</w:t>
            </w:r>
            <w:proofErr w:type="gramEnd"/>
            <w:r w:rsidRPr="0032276D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的重点内容</w:t>
            </w:r>
          </w:p>
        </w:tc>
        <w:tc>
          <w:tcPr>
            <w:tcW w:w="1417" w:type="dxa"/>
            <w:vAlign w:val="center"/>
          </w:tcPr>
          <w:p w:rsidR="0032276D" w:rsidRPr="0032276D" w:rsidRDefault="0032276D" w:rsidP="0032276D">
            <w:pPr>
              <w:pStyle w:val="a0"/>
              <w:spacing w:after="0" w:line="320" w:lineRule="exac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32276D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重点</w:t>
            </w:r>
          </w:p>
          <w:p w:rsidR="0032276D" w:rsidRPr="0032276D" w:rsidRDefault="0032276D" w:rsidP="0032276D">
            <w:pPr>
              <w:pStyle w:val="a0"/>
              <w:spacing w:after="0" w:line="320" w:lineRule="exac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32276D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普法对象</w:t>
            </w:r>
          </w:p>
        </w:tc>
        <w:tc>
          <w:tcPr>
            <w:tcW w:w="3718" w:type="dxa"/>
            <w:vAlign w:val="center"/>
          </w:tcPr>
          <w:p w:rsidR="0032276D" w:rsidRPr="0032276D" w:rsidRDefault="0032276D" w:rsidP="0032276D">
            <w:pPr>
              <w:pStyle w:val="a0"/>
              <w:spacing w:after="0" w:line="320" w:lineRule="exac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32276D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年度重点活动</w:t>
            </w:r>
          </w:p>
        </w:tc>
      </w:tr>
      <w:tr w:rsidR="0032276D" w:rsidRPr="0032276D" w:rsidTr="0032276D">
        <w:trPr>
          <w:trHeight w:val="5519"/>
        </w:trPr>
        <w:tc>
          <w:tcPr>
            <w:tcW w:w="1668" w:type="dxa"/>
            <w:vAlign w:val="center"/>
          </w:tcPr>
          <w:p w:rsidR="0032276D" w:rsidRPr="0032276D" w:rsidRDefault="0032276D" w:rsidP="0032276D">
            <w:pPr>
              <w:pStyle w:val="a0"/>
              <w:spacing w:line="34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2276D">
              <w:rPr>
                <w:rFonts w:asciiTheme="majorEastAsia" w:eastAsiaTheme="majorEastAsia" w:hAnsiTheme="majorEastAsia" w:hint="eastAsia"/>
                <w:sz w:val="24"/>
              </w:rPr>
              <w:t>市国资委</w:t>
            </w:r>
          </w:p>
        </w:tc>
        <w:tc>
          <w:tcPr>
            <w:tcW w:w="3685" w:type="dxa"/>
            <w:vAlign w:val="center"/>
          </w:tcPr>
          <w:p w:rsidR="0032276D" w:rsidRPr="0032276D" w:rsidRDefault="0032276D" w:rsidP="0032276D">
            <w:pPr>
              <w:pStyle w:val="a0"/>
              <w:spacing w:after="0" w:line="420" w:lineRule="exact"/>
              <w:rPr>
                <w:rFonts w:asciiTheme="majorEastAsia" w:eastAsiaTheme="majorEastAsia" w:hAnsiTheme="majorEastAsia"/>
                <w:sz w:val="24"/>
              </w:rPr>
            </w:pPr>
            <w:r w:rsidRPr="0032276D">
              <w:rPr>
                <w:rFonts w:asciiTheme="majorEastAsia" w:eastAsiaTheme="majorEastAsia" w:hAnsiTheme="majorEastAsia" w:hint="eastAsia"/>
                <w:sz w:val="24"/>
              </w:rPr>
              <w:t>1.制定“八五”普法规划。</w:t>
            </w:r>
          </w:p>
          <w:p w:rsidR="0032276D" w:rsidRPr="0032276D" w:rsidRDefault="0032276D" w:rsidP="0032276D">
            <w:pPr>
              <w:pStyle w:val="a0"/>
              <w:spacing w:after="0" w:line="420" w:lineRule="exact"/>
              <w:rPr>
                <w:rFonts w:asciiTheme="majorEastAsia" w:eastAsiaTheme="majorEastAsia" w:hAnsiTheme="majorEastAsia"/>
                <w:sz w:val="24"/>
              </w:rPr>
            </w:pPr>
            <w:r w:rsidRPr="0032276D">
              <w:rPr>
                <w:rFonts w:asciiTheme="majorEastAsia" w:eastAsiaTheme="majorEastAsia" w:hAnsiTheme="majorEastAsia" w:hint="eastAsia"/>
                <w:sz w:val="24"/>
              </w:rPr>
              <w:t>2.落实“谁执法谁普法”普法责任制，制定年度普法依法治理工作要点。</w:t>
            </w:r>
          </w:p>
          <w:p w:rsidR="0032276D" w:rsidRPr="0032276D" w:rsidRDefault="0032276D" w:rsidP="0032276D">
            <w:pPr>
              <w:pStyle w:val="a0"/>
              <w:spacing w:after="0" w:line="420" w:lineRule="exact"/>
              <w:rPr>
                <w:rFonts w:asciiTheme="majorEastAsia" w:eastAsiaTheme="majorEastAsia" w:hAnsiTheme="majorEastAsia"/>
                <w:sz w:val="24"/>
              </w:rPr>
            </w:pPr>
            <w:r w:rsidRPr="0032276D">
              <w:rPr>
                <w:rFonts w:asciiTheme="majorEastAsia" w:eastAsiaTheme="majorEastAsia" w:hAnsiTheme="majorEastAsia" w:hint="eastAsia"/>
                <w:sz w:val="24"/>
              </w:rPr>
              <w:t>3.组织开展宪法、</w:t>
            </w:r>
            <w:bookmarkStart w:id="0" w:name="_GoBack"/>
            <w:bookmarkEnd w:id="0"/>
            <w:r w:rsidRPr="0032276D">
              <w:rPr>
                <w:rFonts w:asciiTheme="majorEastAsia" w:eastAsiaTheme="majorEastAsia" w:hAnsiTheme="majorEastAsia" w:hint="eastAsia"/>
                <w:sz w:val="24"/>
              </w:rPr>
              <w:t>党内法规、民法典等主题法治宣传。</w:t>
            </w:r>
          </w:p>
          <w:p w:rsidR="0032276D" w:rsidRPr="0032276D" w:rsidRDefault="0032276D" w:rsidP="0032276D">
            <w:pPr>
              <w:pStyle w:val="a0"/>
              <w:spacing w:after="0" w:line="420" w:lineRule="exact"/>
              <w:rPr>
                <w:rFonts w:asciiTheme="majorEastAsia" w:eastAsiaTheme="majorEastAsia" w:hAnsiTheme="majorEastAsia"/>
                <w:sz w:val="24"/>
              </w:rPr>
            </w:pPr>
            <w:r w:rsidRPr="0032276D">
              <w:rPr>
                <w:rFonts w:asciiTheme="majorEastAsia" w:eastAsiaTheme="majorEastAsia" w:hAnsiTheme="majorEastAsia" w:hint="eastAsia"/>
                <w:sz w:val="24"/>
              </w:rPr>
              <w:t>4.抓好国家工作人员、市管企业经营管理人员学法用法，提升“关键少数”“关键群体”法治素养。</w:t>
            </w:r>
          </w:p>
        </w:tc>
        <w:tc>
          <w:tcPr>
            <w:tcW w:w="3402" w:type="dxa"/>
            <w:vAlign w:val="center"/>
          </w:tcPr>
          <w:p w:rsidR="0032276D" w:rsidRPr="0032276D" w:rsidRDefault="0032276D" w:rsidP="0032276D">
            <w:pPr>
              <w:pStyle w:val="a0"/>
              <w:spacing w:after="0" w:line="420" w:lineRule="exact"/>
              <w:rPr>
                <w:rFonts w:asciiTheme="majorEastAsia" w:eastAsiaTheme="majorEastAsia" w:hAnsiTheme="majorEastAsia"/>
                <w:sz w:val="24"/>
              </w:rPr>
            </w:pPr>
            <w:r w:rsidRPr="0032276D">
              <w:rPr>
                <w:rFonts w:asciiTheme="majorEastAsia" w:eastAsiaTheme="majorEastAsia" w:hAnsiTheme="majorEastAsia" w:hint="eastAsia"/>
                <w:sz w:val="24"/>
              </w:rPr>
              <w:t>1.习近平法治思想。</w:t>
            </w:r>
          </w:p>
          <w:p w:rsidR="0032276D" w:rsidRPr="0032276D" w:rsidRDefault="0032276D" w:rsidP="0032276D">
            <w:pPr>
              <w:pStyle w:val="a0"/>
              <w:spacing w:after="0" w:line="420" w:lineRule="exact"/>
              <w:rPr>
                <w:rFonts w:asciiTheme="majorEastAsia" w:eastAsiaTheme="majorEastAsia" w:hAnsiTheme="majorEastAsia"/>
                <w:sz w:val="24"/>
              </w:rPr>
            </w:pPr>
            <w:r w:rsidRPr="0032276D">
              <w:rPr>
                <w:rFonts w:asciiTheme="majorEastAsia" w:eastAsiaTheme="majorEastAsia" w:hAnsiTheme="majorEastAsia" w:hint="eastAsia"/>
                <w:sz w:val="24"/>
              </w:rPr>
              <w:t>2.党的十九大和十九届二中、三中、四中、五中全会精神。</w:t>
            </w:r>
          </w:p>
          <w:p w:rsidR="0032276D" w:rsidRPr="0032276D" w:rsidRDefault="0032276D" w:rsidP="0032276D">
            <w:pPr>
              <w:pStyle w:val="a0"/>
              <w:spacing w:after="0" w:line="420" w:lineRule="exact"/>
              <w:rPr>
                <w:rFonts w:asciiTheme="majorEastAsia" w:eastAsiaTheme="majorEastAsia" w:hAnsiTheme="majorEastAsia"/>
                <w:sz w:val="24"/>
              </w:rPr>
            </w:pPr>
            <w:r w:rsidRPr="0032276D">
              <w:rPr>
                <w:rFonts w:asciiTheme="majorEastAsia" w:eastAsiaTheme="majorEastAsia" w:hAnsiTheme="majorEastAsia" w:hint="eastAsia"/>
                <w:sz w:val="24"/>
              </w:rPr>
              <w:t>3.宪法、民法典、党内法规。</w:t>
            </w:r>
          </w:p>
          <w:p w:rsidR="0032276D" w:rsidRPr="0032276D" w:rsidRDefault="0032276D" w:rsidP="0032276D">
            <w:pPr>
              <w:pStyle w:val="a0"/>
              <w:spacing w:after="0" w:line="420" w:lineRule="exact"/>
              <w:rPr>
                <w:rFonts w:asciiTheme="majorEastAsia" w:eastAsiaTheme="majorEastAsia" w:hAnsiTheme="majorEastAsia"/>
                <w:sz w:val="24"/>
              </w:rPr>
            </w:pPr>
            <w:r w:rsidRPr="0032276D">
              <w:rPr>
                <w:rFonts w:asciiTheme="majorEastAsia" w:eastAsiaTheme="majorEastAsia" w:hAnsiTheme="majorEastAsia" w:hint="eastAsia"/>
                <w:sz w:val="24"/>
              </w:rPr>
              <w:t>4.《国家安全法》《网络安全法》。</w:t>
            </w:r>
          </w:p>
          <w:p w:rsidR="0032276D" w:rsidRPr="0032276D" w:rsidRDefault="0032276D" w:rsidP="0032276D">
            <w:pPr>
              <w:pStyle w:val="a0"/>
              <w:spacing w:after="0" w:line="420" w:lineRule="exact"/>
              <w:rPr>
                <w:rFonts w:asciiTheme="majorEastAsia" w:eastAsiaTheme="majorEastAsia" w:hAnsiTheme="majorEastAsia"/>
                <w:sz w:val="24"/>
              </w:rPr>
            </w:pPr>
            <w:r w:rsidRPr="0032276D">
              <w:rPr>
                <w:rFonts w:asciiTheme="majorEastAsia" w:eastAsiaTheme="majorEastAsia" w:hAnsiTheme="majorEastAsia"/>
                <w:sz w:val="24"/>
              </w:rPr>
              <w:t>5.</w:t>
            </w:r>
            <w:r w:rsidRPr="0032276D">
              <w:rPr>
                <w:rFonts w:asciiTheme="majorEastAsia" w:eastAsiaTheme="majorEastAsia" w:hAnsiTheme="majorEastAsia" w:hint="eastAsia"/>
                <w:sz w:val="24"/>
              </w:rPr>
              <w:t>国资国企改革政策法规。</w:t>
            </w:r>
          </w:p>
          <w:p w:rsidR="0032276D" w:rsidRPr="0032276D" w:rsidRDefault="0032276D" w:rsidP="0032276D">
            <w:pPr>
              <w:pStyle w:val="a0"/>
              <w:spacing w:after="0" w:line="420" w:lineRule="exact"/>
              <w:rPr>
                <w:rFonts w:asciiTheme="majorEastAsia" w:eastAsiaTheme="majorEastAsia" w:hAnsiTheme="majorEastAsia"/>
                <w:sz w:val="24"/>
              </w:rPr>
            </w:pPr>
            <w:r w:rsidRPr="0032276D">
              <w:rPr>
                <w:rFonts w:asciiTheme="majorEastAsia" w:eastAsiaTheme="majorEastAsia" w:hAnsiTheme="majorEastAsia" w:hint="eastAsia"/>
                <w:sz w:val="24"/>
              </w:rPr>
              <w:t>6.《龙岩市烟花爆竹燃放管理条例》《龙岩市文明行为促进条例》《龙岩市饮用水水源保护条例》等地方</w:t>
            </w:r>
            <w:r w:rsidRPr="0032276D">
              <w:rPr>
                <w:rFonts w:asciiTheme="majorEastAsia" w:eastAsiaTheme="majorEastAsia" w:hAnsiTheme="majorEastAsia"/>
                <w:sz w:val="24"/>
              </w:rPr>
              <w:t>性法规。</w:t>
            </w:r>
          </w:p>
        </w:tc>
        <w:tc>
          <w:tcPr>
            <w:tcW w:w="1417" w:type="dxa"/>
            <w:vAlign w:val="center"/>
          </w:tcPr>
          <w:p w:rsidR="0032276D" w:rsidRPr="0032276D" w:rsidRDefault="0032276D" w:rsidP="0032276D">
            <w:pPr>
              <w:pStyle w:val="a0"/>
              <w:spacing w:after="0" w:line="42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2276D">
              <w:rPr>
                <w:rFonts w:asciiTheme="majorEastAsia" w:eastAsiaTheme="majorEastAsia" w:hAnsiTheme="majorEastAsia" w:hint="eastAsia"/>
                <w:sz w:val="24"/>
              </w:rPr>
              <w:t>国家工作</w:t>
            </w:r>
          </w:p>
          <w:p w:rsidR="0032276D" w:rsidRPr="0032276D" w:rsidRDefault="0032276D" w:rsidP="0032276D">
            <w:pPr>
              <w:pStyle w:val="a0"/>
              <w:spacing w:after="0" w:line="42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2276D">
              <w:rPr>
                <w:rFonts w:asciiTheme="majorEastAsia" w:eastAsiaTheme="majorEastAsia" w:hAnsiTheme="majorEastAsia" w:hint="eastAsia"/>
                <w:sz w:val="24"/>
              </w:rPr>
              <w:t>人员</w:t>
            </w:r>
          </w:p>
        </w:tc>
        <w:tc>
          <w:tcPr>
            <w:tcW w:w="3718" w:type="dxa"/>
            <w:vAlign w:val="center"/>
          </w:tcPr>
          <w:p w:rsidR="0032276D" w:rsidRPr="0032276D" w:rsidRDefault="0032276D" w:rsidP="0032276D">
            <w:pPr>
              <w:pStyle w:val="a0"/>
              <w:spacing w:after="0" w:line="420" w:lineRule="exact"/>
              <w:rPr>
                <w:rFonts w:asciiTheme="majorEastAsia" w:eastAsiaTheme="majorEastAsia" w:hAnsiTheme="majorEastAsia"/>
                <w:sz w:val="24"/>
              </w:rPr>
            </w:pPr>
            <w:r w:rsidRPr="0032276D">
              <w:rPr>
                <w:rFonts w:asciiTheme="majorEastAsia" w:eastAsiaTheme="majorEastAsia" w:hAnsiTheme="majorEastAsia" w:hint="eastAsia"/>
                <w:sz w:val="24"/>
              </w:rPr>
              <w:t>（1）开展“415全民国家安全教育日”国家</w:t>
            </w:r>
            <w:r w:rsidRPr="0032276D">
              <w:rPr>
                <w:rFonts w:asciiTheme="majorEastAsia" w:eastAsiaTheme="majorEastAsia" w:hAnsiTheme="majorEastAsia"/>
                <w:sz w:val="24"/>
              </w:rPr>
              <w:t>安全法普法宣传工作</w:t>
            </w:r>
            <w:r w:rsidRPr="0032276D">
              <w:rPr>
                <w:rFonts w:asciiTheme="majorEastAsia" w:eastAsiaTheme="majorEastAsia" w:hAnsiTheme="majorEastAsia" w:hint="eastAsia"/>
                <w:sz w:val="24"/>
              </w:rPr>
              <w:t>；</w:t>
            </w:r>
          </w:p>
          <w:p w:rsidR="0032276D" w:rsidRPr="0032276D" w:rsidRDefault="0032276D" w:rsidP="0032276D">
            <w:pPr>
              <w:pStyle w:val="a0"/>
              <w:spacing w:after="0" w:line="420" w:lineRule="exact"/>
              <w:rPr>
                <w:rFonts w:asciiTheme="majorEastAsia" w:eastAsiaTheme="majorEastAsia" w:hAnsiTheme="majorEastAsia"/>
                <w:sz w:val="24"/>
              </w:rPr>
            </w:pPr>
            <w:r w:rsidRPr="0032276D">
              <w:rPr>
                <w:rFonts w:asciiTheme="majorEastAsia" w:eastAsiaTheme="majorEastAsia" w:hAnsiTheme="majorEastAsia" w:hint="eastAsia"/>
                <w:sz w:val="24"/>
              </w:rPr>
              <w:t>（</w:t>
            </w:r>
            <w:r w:rsidRPr="0032276D">
              <w:rPr>
                <w:rFonts w:asciiTheme="majorEastAsia" w:eastAsiaTheme="majorEastAsia" w:hAnsiTheme="majorEastAsia"/>
                <w:sz w:val="24"/>
              </w:rPr>
              <w:t>2</w:t>
            </w:r>
            <w:r w:rsidRPr="0032276D">
              <w:rPr>
                <w:rFonts w:asciiTheme="majorEastAsia" w:eastAsiaTheme="majorEastAsia" w:hAnsiTheme="majorEastAsia" w:hint="eastAsia"/>
                <w:sz w:val="24"/>
              </w:rPr>
              <w:t>）7月，围绕建党 100 周年，开展主题普法宣传活动；</w:t>
            </w:r>
          </w:p>
          <w:p w:rsidR="0032276D" w:rsidRPr="0032276D" w:rsidRDefault="0032276D" w:rsidP="0032276D">
            <w:pPr>
              <w:pStyle w:val="a0"/>
              <w:spacing w:after="0" w:line="420" w:lineRule="exact"/>
              <w:rPr>
                <w:rFonts w:asciiTheme="majorEastAsia" w:eastAsiaTheme="majorEastAsia" w:hAnsiTheme="majorEastAsia"/>
                <w:sz w:val="24"/>
              </w:rPr>
            </w:pPr>
            <w:r w:rsidRPr="0032276D">
              <w:rPr>
                <w:rFonts w:asciiTheme="majorEastAsia" w:eastAsiaTheme="majorEastAsia" w:hAnsiTheme="majorEastAsia" w:hint="eastAsia"/>
                <w:sz w:val="24"/>
              </w:rPr>
              <w:t>（</w:t>
            </w:r>
            <w:r w:rsidRPr="0032276D">
              <w:rPr>
                <w:rFonts w:asciiTheme="majorEastAsia" w:eastAsiaTheme="majorEastAsia" w:hAnsiTheme="majorEastAsia"/>
                <w:sz w:val="24"/>
              </w:rPr>
              <w:t>3</w:t>
            </w:r>
            <w:r w:rsidRPr="0032276D">
              <w:rPr>
                <w:rFonts w:asciiTheme="majorEastAsia" w:eastAsiaTheme="majorEastAsia" w:hAnsiTheme="majorEastAsia" w:hint="eastAsia"/>
                <w:sz w:val="24"/>
              </w:rPr>
              <w:t>）12月，组织开展 2021 年国家宪法日、“宪法宣传周”全民普法教育活动；</w:t>
            </w:r>
          </w:p>
          <w:p w:rsidR="0032276D" w:rsidRPr="0032276D" w:rsidRDefault="0032276D" w:rsidP="0032276D">
            <w:pPr>
              <w:pStyle w:val="a0"/>
              <w:spacing w:after="0" w:line="420" w:lineRule="exact"/>
              <w:rPr>
                <w:rFonts w:asciiTheme="majorEastAsia" w:eastAsiaTheme="majorEastAsia" w:hAnsiTheme="majorEastAsia"/>
                <w:sz w:val="24"/>
              </w:rPr>
            </w:pPr>
            <w:r w:rsidRPr="0032276D">
              <w:rPr>
                <w:rFonts w:asciiTheme="majorEastAsia" w:eastAsiaTheme="majorEastAsia" w:hAnsiTheme="majorEastAsia" w:hint="eastAsia"/>
                <w:sz w:val="24"/>
              </w:rPr>
              <w:t>（4）开展2场次诚信建设活动；</w:t>
            </w:r>
          </w:p>
          <w:p w:rsidR="0032276D" w:rsidRPr="0032276D" w:rsidRDefault="0032276D" w:rsidP="0032276D">
            <w:pPr>
              <w:pStyle w:val="a0"/>
              <w:spacing w:after="0" w:line="420" w:lineRule="exact"/>
              <w:rPr>
                <w:rFonts w:asciiTheme="majorEastAsia" w:eastAsiaTheme="majorEastAsia" w:hAnsiTheme="majorEastAsia"/>
                <w:sz w:val="24"/>
              </w:rPr>
            </w:pPr>
            <w:r w:rsidRPr="0032276D">
              <w:rPr>
                <w:rFonts w:asciiTheme="majorEastAsia" w:eastAsiaTheme="majorEastAsia" w:hAnsiTheme="majorEastAsia" w:hint="eastAsia"/>
                <w:sz w:val="24"/>
              </w:rPr>
              <w:t>（5）开展2场次“法律进企业、进机关”普法主题活动。</w:t>
            </w:r>
          </w:p>
        </w:tc>
      </w:tr>
    </w:tbl>
    <w:p w:rsidR="00044456" w:rsidRDefault="00044456" w:rsidP="006E7B52">
      <w:pPr>
        <w:pStyle w:val="a0"/>
        <w:spacing w:line="360" w:lineRule="exact"/>
      </w:pPr>
    </w:p>
    <w:sectPr w:rsidR="00044456">
      <w:footerReference w:type="default" r:id="rId8"/>
      <w:pgSz w:w="16838" w:h="11906" w:orient="landscape"/>
      <w:pgMar w:top="1570" w:right="1440" w:bottom="1570" w:left="1440" w:header="851" w:footer="992" w:gutter="0"/>
      <w:cols w:space="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378" w:rsidRDefault="00A13378">
      <w:r>
        <w:separator/>
      </w:r>
    </w:p>
  </w:endnote>
  <w:endnote w:type="continuationSeparator" w:id="0">
    <w:p w:rsidR="00A13378" w:rsidRDefault="00A1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456" w:rsidRDefault="00A13378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8240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:rsidR="00044456" w:rsidRDefault="00044456">
                <w:pPr>
                  <w:pStyle w:val="a5"/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378" w:rsidRDefault="00A13378">
      <w:r>
        <w:separator/>
      </w:r>
    </w:p>
  </w:footnote>
  <w:footnote w:type="continuationSeparator" w:id="0">
    <w:p w:rsidR="00A13378" w:rsidRDefault="00A133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8491F"/>
    <w:rsid w:val="00014484"/>
    <w:rsid w:val="00044456"/>
    <w:rsid w:val="0007337D"/>
    <w:rsid w:val="000A67F6"/>
    <w:rsid w:val="000B6DB8"/>
    <w:rsid w:val="000D3092"/>
    <w:rsid w:val="00143529"/>
    <w:rsid w:val="001713B7"/>
    <w:rsid w:val="001847C8"/>
    <w:rsid w:val="0019672B"/>
    <w:rsid w:val="001C40FB"/>
    <w:rsid w:val="001D176F"/>
    <w:rsid w:val="001D2147"/>
    <w:rsid w:val="001D244E"/>
    <w:rsid w:val="001E387F"/>
    <w:rsid w:val="001F0AF1"/>
    <w:rsid w:val="002105A7"/>
    <w:rsid w:val="00285489"/>
    <w:rsid w:val="0032276D"/>
    <w:rsid w:val="00367E2F"/>
    <w:rsid w:val="0037279D"/>
    <w:rsid w:val="00375067"/>
    <w:rsid w:val="003B07B4"/>
    <w:rsid w:val="003C653B"/>
    <w:rsid w:val="003F6CF7"/>
    <w:rsid w:val="00451AAA"/>
    <w:rsid w:val="00462555"/>
    <w:rsid w:val="00487545"/>
    <w:rsid w:val="004B26CB"/>
    <w:rsid w:val="004F1E6A"/>
    <w:rsid w:val="005931A6"/>
    <w:rsid w:val="006077ED"/>
    <w:rsid w:val="00617BAD"/>
    <w:rsid w:val="006829CC"/>
    <w:rsid w:val="00694B6A"/>
    <w:rsid w:val="006A346E"/>
    <w:rsid w:val="006E7B52"/>
    <w:rsid w:val="00714CF9"/>
    <w:rsid w:val="00797CD8"/>
    <w:rsid w:val="007E16D4"/>
    <w:rsid w:val="00807321"/>
    <w:rsid w:val="008170C7"/>
    <w:rsid w:val="0087786E"/>
    <w:rsid w:val="008B4C77"/>
    <w:rsid w:val="008F3A1A"/>
    <w:rsid w:val="0090118D"/>
    <w:rsid w:val="00942C6A"/>
    <w:rsid w:val="00A13378"/>
    <w:rsid w:val="00B6097B"/>
    <w:rsid w:val="00BD2ABD"/>
    <w:rsid w:val="00C80FB9"/>
    <w:rsid w:val="00D8491F"/>
    <w:rsid w:val="00DE37CF"/>
    <w:rsid w:val="00E31660"/>
    <w:rsid w:val="00E97B9F"/>
    <w:rsid w:val="00EA2853"/>
    <w:rsid w:val="00EC7A59"/>
    <w:rsid w:val="00ED0F96"/>
    <w:rsid w:val="00F354D9"/>
    <w:rsid w:val="00FA2D32"/>
    <w:rsid w:val="00FC6EE8"/>
    <w:rsid w:val="00FE43A5"/>
    <w:rsid w:val="00FE5501"/>
    <w:rsid w:val="0F6B54CA"/>
    <w:rsid w:val="120B5DFC"/>
    <w:rsid w:val="192D1FAB"/>
    <w:rsid w:val="1B0F7063"/>
    <w:rsid w:val="1DF72F14"/>
    <w:rsid w:val="1E8545E1"/>
    <w:rsid w:val="1F4216E3"/>
    <w:rsid w:val="29737D8B"/>
    <w:rsid w:val="3305305C"/>
    <w:rsid w:val="337761A2"/>
    <w:rsid w:val="3E630299"/>
    <w:rsid w:val="46A337DA"/>
    <w:rsid w:val="471513E2"/>
    <w:rsid w:val="51371A79"/>
    <w:rsid w:val="51904C5D"/>
    <w:rsid w:val="5F93510E"/>
    <w:rsid w:val="65410816"/>
    <w:rsid w:val="6B407956"/>
    <w:rsid w:val="7514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2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99"/>
    <w:unhideWhenUsed/>
    <w:qFormat/>
    <w:pPr>
      <w:ind w:firstLineChars="200" w:firstLine="420"/>
    </w:pPr>
  </w:style>
  <w:style w:type="character" w:customStyle="1" w:styleId="Char">
    <w:name w:val="批注框文本 Char"/>
    <w:basedOn w:val="a1"/>
    <w:link w:val="a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黄敏娟</cp:lastModifiedBy>
  <cp:revision>27</cp:revision>
  <cp:lastPrinted>2021-03-19T06:37:00Z</cp:lastPrinted>
  <dcterms:created xsi:type="dcterms:W3CDTF">2021-03-15T01:22:00Z</dcterms:created>
  <dcterms:modified xsi:type="dcterms:W3CDTF">2021-05-19T08:15:00Z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2052-10.8.0.5648</vt:lpwstr>
  </property>
</Properties>
</file>